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1D0" w:rsidRPr="00F72649" w:rsidRDefault="007301D0" w:rsidP="007301D0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 w:cs="Times New Roman"/>
          <w:i/>
          <w:spacing w:val="-20"/>
          <w:w w:val="90"/>
          <w:sz w:val="28"/>
          <w:szCs w:val="28"/>
        </w:rPr>
      </w:pPr>
      <w:r w:rsidRPr="00F7264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2C822DC" wp14:editId="22EE131D">
            <wp:simplePos x="0" y="0"/>
            <wp:positionH relativeFrom="column">
              <wp:posOffset>-814070</wp:posOffset>
            </wp:positionH>
            <wp:positionV relativeFrom="paragraph">
              <wp:posOffset>133349</wp:posOffset>
            </wp:positionV>
            <wp:extent cx="8610600" cy="1666875"/>
            <wp:effectExtent l="0" t="0" r="0" b="9525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301D0" w:rsidRPr="00F72649" w:rsidRDefault="007301D0" w:rsidP="007301D0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 w:cs="Times New Roman"/>
          <w:i/>
          <w:spacing w:val="-20"/>
          <w:w w:val="90"/>
          <w:sz w:val="28"/>
          <w:szCs w:val="28"/>
        </w:rPr>
      </w:pPr>
    </w:p>
    <w:p w:rsidR="007301D0" w:rsidRPr="00F72649" w:rsidRDefault="007301D0" w:rsidP="007301D0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 w:cs="Times New Roman"/>
          <w:spacing w:val="-20"/>
          <w:w w:val="9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137795</wp:posOffset>
                </wp:positionV>
                <wp:extent cx="3657600" cy="68897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01D0" w:rsidRPr="00C25286" w:rsidRDefault="007301D0" w:rsidP="007301D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w w:val="9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w w:val="90"/>
                                <w:sz w:val="36"/>
                                <w:szCs w:val="36"/>
                              </w:rPr>
                              <w:t>CENTRUL CULTURAL AL SECTORULUI 1</w:t>
                            </w:r>
                          </w:p>
                          <w:p w:rsidR="007301D0" w:rsidRPr="00BE2723" w:rsidRDefault="007301D0" w:rsidP="007301D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w w:val="90"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  <w:p w:rsidR="007301D0" w:rsidRDefault="007301D0" w:rsidP="007301D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2"/>
                                <w:szCs w:val="32"/>
                              </w:rPr>
                            </w:pPr>
                          </w:p>
                          <w:p w:rsidR="007301D0" w:rsidRPr="00CA1B57" w:rsidRDefault="007301D0" w:rsidP="007301D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6"/>
                                <w:szCs w:val="3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0;margin-top:10.85pt;width:4in;height:54.2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" filled="f" stroked="f" strokecolor="white" strokeweight="0">
                <v:textbox>
                  <w:txbxContent>
                    <w:p w:rsidR="007301D0" w:rsidRPr="00C25286" w:rsidRDefault="007301D0" w:rsidP="007301D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w w:val="9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w w:val="90"/>
                          <w:sz w:val="36"/>
                          <w:szCs w:val="36"/>
                        </w:rPr>
                        <w:t>CENTRUL CULTURAL AL SECTORULUI 1</w:t>
                      </w:r>
                    </w:p>
                    <w:p w:rsidR="007301D0" w:rsidRPr="00BE2723" w:rsidRDefault="007301D0" w:rsidP="007301D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w w:val="90"/>
                          <w:sz w:val="16"/>
                          <w:szCs w:val="16"/>
                          <w:lang w:val="ro-RO"/>
                        </w:rPr>
                      </w:pPr>
                    </w:p>
                    <w:p w:rsidR="007301D0" w:rsidRDefault="007301D0" w:rsidP="007301D0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b/>
                          <w:i/>
                          <w:w w:val="90"/>
                          <w:sz w:val="32"/>
                          <w:szCs w:val="32"/>
                        </w:rPr>
                      </w:pPr>
                    </w:p>
                    <w:p w:rsidR="007301D0" w:rsidRPr="00CA1B57" w:rsidRDefault="007301D0" w:rsidP="007301D0">
                      <w:pPr>
                        <w:jc w:val="center"/>
                        <w:rPr>
                          <w:rFonts w:ascii="Times New Roman" w:hAnsi="Times New Roman"/>
                          <w:b/>
                          <w:i/>
                          <w:w w:val="90"/>
                          <w:sz w:val="36"/>
                          <w:szCs w:val="36"/>
                          <w:lang w:val="ro-RO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7301D0" w:rsidRPr="00F72649" w:rsidRDefault="007301D0" w:rsidP="007301D0">
      <w:pPr>
        <w:pStyle w:val="Header"/>
        <w:tabs>
          <w:tab w:val="left" w:pos="1440"/>
          <w:tab w:val="left" w:pos="1840"/>
        </w:tabs>
        <w:rPr>
          <w:rFonts w:ascii="Times New Roman" w:hAnsi="Times New Roman" w:cs="Times New Roman"/>
          <w:sz w:val="28"/>
          <w:szCs w:val="28"/>
          <w:lang w:val="ro-RO"/>
        </w:rPr>
      </w:pPr>
    </w:p>
    <w:p w:rsidR="007301D0" w:rsidRPr="00F72649" w:rsidRDefault="007301D0" w:rsidP="007301D0">
      <w:pPr>
        <w:pStyle w:val="Title"/>
        <w:rPr>
          <w:szCs w:val="28"/>
          <w:lang w:val="pt-BR"/>
        </w:rPr>
      </w:pPr>
    </w:p>
    <w:p w:rsidR="007301D0" w:rsidRPr="00F72649" w:rsidRDefault="007301D0" w:rsidP="007301D0">
      <w:pPr>
        <w:pStyle w:val="Title"/>
        <w:rPr>
          <w:szCs w:val="28"/>
          <w:lang w:val="pt-BR"/>
        </w:rPr>
      </w:pPr>
    </w:p>
    <w:p w:rsidR="007301D0" w:rsidRPr="00F72649" w:rsidRDefault="007301D0" w:rsidP="007301D0">
      <w:pPr>
        <w:pStyle w:val="Title"/>
        <w:rPr>
          <w:szCs w:val="28"/>
          <w:lang w:val="pt-BR"/>
        </w:rPr>
      </w:pPr>
    </w:p>
    <w:p w:rsidR="007301D0" w:rsidRPr="00F72649" w:rsidRDefault="007301D0" w:rsidP="007301D0">
      <w:pPr>
        <w:pStyle w:val="Title"/>
        <w:rPr>
          <w:szCs w:val="28"/>
          <w:lang w:val="pt-BR"/>
        </w:rPr>
      </w:pPr>
    </w:p>
    <w:p w:rsidR="007301D0" w:rsidRPr="00F72649" w:rsidRDefault="007301D0" w:rsidP="007301D0">
      <w:pPr>
        <w:pStyle w:val="Title"/>
        <w:rPr>
          <w:szCs w:val="28"/>
          <w:lang w:val="pt-BR"/>
        </w:rPr>
      </w:pPr>
    </w:p>
    <w:p w:rsidR="006A354E" w:rsidRDefault="006A354E" w:rsidP="002D249B">
      <w:pPr>
        <w:pStyle w:val="Default"/>
        <w:jc w:val="center"/>
        <w:rPr>
          <w:b/>
          <w:sz w:val="28"/>
          <w:szCs w:val="28"/>
        </w:rPr>
      </w:pPr>
    </w:p>
    <w:p w:rsidR="006A354E" w:rsidRDefault="006A354E" w:rsidP="002D249B">
      <w:pPr>
        <w:pStyle w:val="Default"/>
        <w:jc w:val="center"/>
        <w:rPr>
          <w:b/>
          <w:sz w:val="28"/>
          <w:szCs w:val="28"/>
        </w:rPr>
      </w:pPr>
    </w:p>
    <w:p w:rsidR="002D249B" w:rsidRPr="00491F7B" w:rsidRDefault="002D249B" w:rsidP="002D249B">
      <w:pPr>
        <w:pStyle w:val="Default"/>
        <w:jc w:val="center"/>
        <w:rPr>
          <w:b/>
          <w:sz w:val="28"/>
          <w:szCs w:val="28"/>
        </w:rPr>
      </w:pPr>
      <w:r w:rsidRPr="00491F7B">
        <w:rPr>
          <w:b/>
          <w:sz w:val="28"/>
          <w:szCs w:val="28"/>
        </w:rPr>
        <w:t>RAPORT DE SPECIALITATE</w:t>
      </w:r>
    </w:p>
    <w:p w:rsidR="002D249B" w:rsidRPr="00491F7B" w:rsidRDefault="002D249B" w:rsidP="002D249B">
      <w:pPr>
        <w:pStyle w:val="Default"/>
        <w:jc w:val="center"/>
        <w:rPr>
          <w:b/>
          <w:sz w:val="28"/>
          <w:szCs w:val="28"/>
        </w:rPr>
      </w:pPr>
    </w:p>
    <w:p w:rsidR="0073044F" w:rsidRPr="003C7B03" w:rsidRDefault="0073044F" w:rsidP="0073044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C7B03">
        <w:rPr>
          <w:rFonts w:ascii="Times New Roman" w:hAnsi="Times New Roman" w:cs="Times New Roman"/>
          <w:b/>
          <w:sz w:val="28"/>
          <w:szCs w:val="28"/>
          <w:lang w:val="ro-RO"/>
        </w:rPr>
        <w:t>Regulament privind regimul fina</w:t>
      </w:r>
      <w:r>
        <w:rPr>
          <w:b/>
          <w:sz w:val="28"/>
          <w:szCs w:val="28"/>
          <w:lang w:val="ro-RO"/>
        </w:rPr>
        <w:t>n</w:t>
      </w:r>
      <w:r w:rsidRPr="003C7B03">
        <w:rPr>
          <w:rFonts w:ascii="Times New Roman" w:hAnsi="Times New Roman" w:cs="Times New Roman"/>
          <w:b/>
          <w:sz w:val="28"/>
          <w:szCs w:val="28"/>
          <w:lang w:val="ro-RO"/>
        </w:rPr>
        <w:t>țărilor nerambursabile de la bugetul local Sector 1 al Municipiului București pentru activi</w:t>
      </w:r>
      <w:r>
        <w:rPr>
          <w:b/>
          <w:sz w:val="28"/>
          <w:szCs w:val="28"/>
          <w:lang w:val="ro-RO"/>
        </w:rPr>
        <w:t>tăți nonprofit de interes local</w:t>
      </w:r>
    </w:p>
    <w:p w:rsidR="002D249B" w:rsidRPr="00491F7B" w:rsidRDefault="002D249B" w:rsidP="002D249B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</w:p>
    <w:p w:rsidR="002D249B" w:rsidRPr="00491F7B" w:rsidRDefault="002D249B" w:rsidP="002D249B">
      <w:pPr>
        <w:spacing w:after="0" w:line="360" w:lineRule="auto"/>
        <w:ind w:right="-1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1F7B">
        <w:rPr>
          <w:rFonts w:ascii="Times New Roman" w:hAnsi="Times New Roman" w:cs="Times New Roman"/>
          <w:sz w:val="24"/>
          <w:szCs w:val="24"/>
        </w:rPr>
        <w:t xml:space="preserve">Având în vedere prevederile </w:t>
      </w:r>
      <w:r>
        <w:rPr>
          <w:rFonts w:ascii="Times New Roman" w:hAnsi="Times New Roman" w:cs="Times New Roman"/>
          <w:sz w:val="24"/>
          <w:szCs w:val="24"/>
        </w:rPr>
        <w:t>Regulamentul</w:t>
      </w:r>
      <w:r w:rsidR="006A354E">
        <w:rPr>
          <w:rFonts w:ascii="Times New Roman" w:hAnsi="Times New Roman" w:cs="Times New Roman"/>
          <w:sz w:val="24"/>
          <w:szCs w:val="24"/>
        </w:rPr>
        <w:t>ului</w:t>
      </w:r>
      <w:r>
        <w:rPr>
          <w:rFonts w:ascii="Times New Roman" w:hAnsi="Times New Roman" w:cs="Times New Roman"/>
          <w:sz w:val="24"/>
          <w:szCs w:val="24"/>
        </w:rPr>
        <w:t xml:space="preserve"> de Organizare ș</w:t>
      </w:r>
      <w:r w:rsidR="006A354E">
        <w:rPr>
          <w:rFonts w:ascii="Times New Roman" w:hAnsi="Times New Roman" w:cs="Times New Roman"/>
          <w:sz w:val="24"/>
          <w:szCs w:val="24"/>
        </w:rPr>
        <w:t>i Funcț</w:t>
      </w:r>
      <w:r w:rsidRPr="00491F7B">
        <w:rPr>
          <w:rFonts w:ascii="Times New Roman" w:hAnsi="Times New Roman" w:cs="Times New Roman"/>
          <w:sz w:val="24"/>
          <w:szCs w:val="24"/>
        </w:rPr>
        <w:t>ionare al Centrului Cultural Sect</w:t>
      </w:r>
      <w:r>
        <w:rPr>
          <w:rFonts w:ascii="Times New Roman" w:hAnsi="Times New Roman" w:cs="Times New Roman"/>
          <w:sz w:val="24"/>
          <w:szCs w:val="24"/>
        </w:rPr>
        <w:t>or 1, care face parte integrantă</w:t>
      </w:r>
      <w:r w:rsidRPr="00491F7B">
        <w:rPr>
          <w:rFonts w:ascii="Times New Roman" w:hAnsi="Times New Roman" w:cs="Times New Roman"/>
          <w:sz w:val="24"/>
          <w:szCs w:val="24"/>
        </w:rPr>
        <w:t xml:space="preserve"> din Hotararea Consiliului Local al Sectorului 1 al Municipiului Bucure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491F7B">
        <w:rPr>
          <w:rFonts w:ascii="Times New Roman" w:hAnsi="Times New Roman" w:cs="Times New Roman"/>
          <w:sz w:val="24"/>
          <w:szCs w:val="24"/>
        </w:rPr>
        <w:t>ti nr. 257/28.08.2017 privind înființarea, organizarea și funcționarea Centrului Cultural al Sectorului 1 al Municipiului București;</w:t>
      </w:r>
    </w:p>
    <w:p w:rsidR="002D249B" w:rsidRDefault="002D249B" w:rsidP="002D249B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Având î</w:t>
      </w:r>
      <w:r w:rsidRPr="00491F7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vedere art. 36, 39 si 45, din Legea nr. 215/2001 a administraţiei publice locale, cu modificările şi completările ulterioare;</w:t>
      </w:r>
      <w:r w:rsidRPr="00491F7B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</w:p>
    <w:p w:rsidR="002D249B" w:rsidRDefault="002D249B" w:rsidP="002D249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Ținând seama de prevederile Legii</w:t>
      </w:r>
      <w:r w:rsidRPr="00EF5ED4">
        <w:rPr>
          <w:rFonts w:ascii="Times New Roman" w:hAnsi="Times New Roman" w:cs="Times New Roman"/>
          <w:sz w:val="24"/>
          <w:szCs w:val="24"/>
          <w:lang w:val="ro-RO"/>
        </w:rPr>
        <w:t xml:space="preserve"> nr. 350/2005 privind regimul finanțărilor nerambursabile din fonduri publice alocate pentru activități nonprofit de interes general</w:t>
      </w:r>
      <w:r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</w:t>
      </w:r>
      <w:r w:rsidRPr="00EF5ED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D249B" w:rsidRDefault="002D249B" w:rsidP="002D249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>Ținând seama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art. 1, art. 2 lit. b), art. 7 alin. (1) din Legea nr. 52/2003 privind transparența decizională în administrația publică, republicată cu modificările și completările ulterioare;</w:t>
      </w:r>
    </w:p>
    <w:p w:rsidR="002D249B" w:rsidRPr="00491F7B" w:rsidRDefault="002D249B" w:rsidP="002017B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</w:t>
      </w:r>
      <w:r w:rsidRPr="002D249B">
        <w:rPr>
          <w:rFonts w:ascii="Times New Roman" w:hAnsi="Times New Roman" w:cs="Times New Roman"/>
          <w:sz w:val="24"/>
          <w:szCs w:val="24"/>
          <w:lang w:val="ro-RO"/>
        </w:rPr>
        <w:t xml:space="preserve">     În conformitate cu </w:t>
      </w:r>
      <w:r w:rsidRPr="002D249B">
        <w:rPr>
          <w:rFonts w:ascii="Times New Roman" w:hAnsi="Times New Roman" w:cs="Times New Roman"/>
          <w:sz w:val="24"/>
          <w:szCs w:val="24"/>
          <w:lang w:val="ro-RO"/>
        </w:rPr>
        <w:t>Legea nr. 273/2006 privind finanţele publice locale, cu modificările şi completările ulterioare;</w:t>
      </w:r>
    </w:p>
    <w:p w:rsidR="002D249B" w:rsidRPr="00491F7B" w:rsidRDefault="002D249B" w:rsidP="002D249B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1F7B">
        <w:rPr>
          <w:rFonts w:ascii="Times New Roman" w:hAnsi="Times New Roman" w:cs="Times New Roman"/>
          <w:sz w:val="24"/>
          <w:szCs w:val="24"/>
          <w:lang w:val="ro-RO"/>
        </w:rPr>
        <w:t xml:space="preserve">Prin prezenta, vă înaintăm </w:t>
      </w:r>
      <w:r w:rsidR="00383C45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proiectul de hotărâ</w:t>
      </w:r>
      <w:r w:rsidRPr="00491F7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 privind adoptarea Regu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lamentului pentru regimul finanță</w:t>
      </w:r>
      <w:r w:rsidRPr="00491F7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rilor nerambursabile de la bugetul local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al Sectorului 1 al Municipiului B</w:t>
      </w:r>
      <w:r w:rsidR="002017B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ucurești pentru activități nonp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rofit de inters local</w:t>
      </w:r>
      <w:r w:rsidRPr="00491F7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, </w:t>
      </w:r>
      <w:r w:rsidRPr="00491F7B">
        <w:rPr>
          <w:rFonts w:ascii="Times New Roman" w:hAnsi="Times New Roman" w:cs="Times New Roman"/>
          <w:sz w:val="24"/>
          <w:szCs w:val="24"/>
          <w:lang w:val="ro-RO"/>
        </w:rPr>
        <w:t xml:space="preserve">vă solicităm să analizați temeinic oportunitatea </w:t>
      </w:r>
      <w:r w:rsidR="002017BD">
        <w:rPr>
          <w:rFonts w:ascii="Times New Roman" w:hAnsi="Times New Roman" w:cs="Times New Roman"/>
          <w:sz w:val="24"/>
          <w:szCs w:val="24"/>
          <w:lang w:val="ro-RO"/>
        </w:rPr>
        <w:t>adoptă</w:t>
      </w:r>
      <w:r w:rsidRPr="00491F7B">
        <w:rPr>
          <w:rFonts w:ascii="Times New Roman" w:hAnsi="Times New Roman" w:cs="Times New Roman"/>
          <w:sz w:val="24"/>
          <w:szCs w:val="24"/>
          <w:lang w:val="ro-RO"/>
        </w:rPr>
        <w:t xml:space="preserve">rii unui </w:t>
      </w:r>
      <w:r w:rsidR="002017BD">
        <w:rPr>
          <w:rFonts w:ascii="Times New Roman" w:hAnsi="Times New Roman" w:cs="Times New Roman"/>
          <w:sz w:val="24"/>
          <w:szCs w:val="24"/>
          <w:lang w:val="ro-RO"/>
        </w:rPr>
        <w:t>astfel de</w:t>
      </w:r>
      <w:r w:rsidRPr="00491F7B">
        <w:rPr>
          <w:rFonts w:ascii="Times New Roman" w:hAnsi="Times New Roman" w:cs="Times New Roman"/>
          <w:sz w:val="24"/>
          <w:szCs w:val="24"/>
          <w:lang w:val="ro-RO"/>
        </w:rPr>
        <w:t xml:space="preserve"> Regulament. </w:t>
      </w:r>
    </w:p>
    <w:p w:rsidR="002D249B" w:rsidRPr="00491F7B" w:rsidRDefault="002D249B" w:rsidP="002D249B">
      <w:pPr>
        <w:spacing w:after="0" w:line="360" w:lineRule="auto"/>
        <w:ind w:right="85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2D249B" w:rsidRDefault="002017BD" w:rsidP="002D249B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În contextul î</w:t>
      </w:r>
      <w:r w:rsidR="002D249B" w:rsidRPr="00491F7B">
        <w:rPr>
          <w:rFonts w:ascii="Times New Roman" w:hAnsi="Times New Roman" w:cs="Times New Roman"/>
          <w:sz w:val="24"/>
          <w:szCs w:val="24"/>
          <w:lang w:val="ro-RO"/>
        </w:rPr>
        <w:t>n care, 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nivelul Sectorului 1, nu există o procedură care să</w:t>
      </w:r>
      <w:r w:rsidR="002D249B" w:rsidRPr="00491F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stabilească</w:t>
      </w:r>
      <w:r w:rsidR="002D249B" w:rsidRPr="00491F7B">
        <w:rPr>
          <w:rFonts w:ascii="Times New Roman" w:hAnsi="Times New Roman" w:cs="Times New Roman"/>
          <w:sz w:val="24"/>
          <w:szCs w:val="24"/>
          <w:lang w:val="ro-RO"/>
        </w:rPr>
        <w:t xml:space="preserve"> principi</w:t>
      </w:r>
      <w:r>
        <w:rPr>
          <w:rFonts w:ascii="Times New Roman" w:hAnsi="Times New Roman" w:cs="Times New Roman"/>
          <w:sz w:val="24"/>
          <w:szCs w:val="24"/>
          <w:lang w:val="ro-RO"/>
        </w:rPr>
        <w:t>ile, cadrul general şi procedura</w:t>
      </w:r>
      <w:r w:rsidR="002D249B" w:rsidRPr="00491F7B">
        <w:rPr>
          <w:rFonts w:ascii="Times New Roman" w:hAnsi="Times New Roman" w:cs="Times New Roman"/>
          <w:sz w:val="24"/>
          <w:szCs w:val="24"/>
          <w:lang w:val="ro-RO"/>
        </w:rPr>
        <w:t xml:space="preserve"> pentru atribuirea contractelor de finanţare nerambursabilă din fonduri publice, precum şi căile de atac ale actului sau deciziei autorităţilor finanţatoare care aplică procedura de atribuire a contractelor de finanţare nerambursabilă acordată din bugetul </w:t>
      </w:r>
      <w:r>
        <w:rPr>
          <w:rFonts w:ascii="Times New Roman" w:hAnsi="Times New Roman" w:cs="Times New Roman"/>
          <w:sz w:val="24"/>
          <w:szCs w:val="24"/>
          <w:lang w:val="ro-RO"/>
        </w:rPr>
        <w:t>local al Sectorului 1, considerăm necesară adoptarea unei hotărâ</w:t>
      </w:r>
      <w:r w:rsidR="002D249B" w:rsidRPr="00491F7B">
        <w:rPr>
          <w:rFonts w:ascii="Times New Roman" w:hAnsi="Times New Roman" w:cs="Times New Roman"/>
          <w:sz w:val="24"/>
          <w:szCs w:val="24"/>
          <w:lang w:val="ro-RO"/>
        </w:rPr>
        <w:t>ri p</w:t>
      </w:r>
      <w:r>
        <w:rPr>
          <w:rFonts w:ascii="Times New Roman" w:hAnsi="Times New Roman" w:cs="Times New Roman"/>
          <w:sz w:val="24"/>
          <w:szCs w:val="24"/>
          <w:lang w:val="ro-RO"/>
        </w:rPr>
        <w:t>rin care să</w:t>
      </w:r>
      <w:r w:rsidR="002D249B" w:rsidRPr="00491F7B">
        <w:rPr>
          <w:rFonts w:ascii="Times New Roman" w:hAnsi="Times New Roman" w:cs="Times New Roman"/>
          <w:sz w:val="24"/>
          <w:szCs w:val="24"/>
          <w:lang w:val="ro-RO"/>
        </w:rPr>
        <w:t xml:space="preserve"> fie fixate toat</w:t>
      </w:r>
      <w:r>
        <w:rPr>
          <w:rFonts w:ascii="Times New Roman" w:hAnsi="Times New Roman" w:cs="Times New Roman"/>
          <w:sz w:val="24"/>
          <w:szCs w:val="24"/>
          <w:lang w:val="ro-RO"/>
        </w:rPr>
        <w:t>e obiectivele anterior menționat</w:t>
      </w:r>
      <w:r w:rsidR="002D249B" w:rsidRPr="00491F7B">
        <w:rPr>
          <w:rFonts w:ascii="Times New Roman" w:hAnsi="Times New Roman" w:cs="Times New Roman"/>
          <w:sz w:val="24"/>
          <w:szCs w:val="24"/>
          <w:lang w:val="ro-RO"/>
        </w:rPr>
        <w:t xml:space="preserve">e.  </w:t>
      </w:r>
    </w:p>
    <w:p w:rsidR="006A354E" w:rsidRPr="00491F7B" w:rsidRDefault="006A354E" w:rsidP="002D249B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D249B" w:rsidRDefault="002017BD" w:rsidP="002D249B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491F7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Regu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lamentul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pentru regimul finanță</w:t>
      </w:r>
      <w:r w:rsidRPr="00491F7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rilor nerambursabile de la bugetul local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al Sectorului 1 al Municipiului București pentru activități nonprofit de inters local</w:t>
      </w:r>
      <w:r w:rsidRPr="00491F7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 w:rsidR="002D249B" w:rsidRPr="00491F7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acesta va cupri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nde, anexat, și următoarele documente, menite să vină în sprijinul orică</w:t>
      </w:r>
      <w:r w:rsidR="002D249B" w:rsidRPr="00491F7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rui solicitant:</w:t>
      </w:r>
    </w:p>
    <w:p w:rsidR="006A354E" w:rsidRPr="00491F7B" w:rsidRDefault="006A354E" w:rsidP="002D249B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A354E" w:rsidRDefault="006A354E" w:rsidP="006A354E">
      <w:pPr>
        <w:spacing w:after="0" w:line="480" w:lineRule="auto"/>
        <w:ind w:right="850" w:firstLine="720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bookmarkStart w:id="1" w:name="_Toc525743639"/>
      <w:r w:rsidRPr="009C0F46">
        <w:rPr>
          <w:rFonts w:ascii="Times New Roman" w:hAnsi="Times New Roman" w:cs="Times New Roman"/>
          <w:b/>
          <w:sz w:val="24"/>
          <w:szCs w:val="24"/>
          <w:lang w:val="ro-RO"/>
        </w:rPr>
        <w:t xml:space="preserve">Anexa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1 </w:t>
      </w:r>
      <w:r w:rsidRPr="00F249D2">
        <w:rPr>
          <w:rFonts w:ascii="Times New Roman" w:hAnsi="Times New Roman" w:cs="Times New Roman"/>
          <w:b/>
          <w:sz w:val="24"/>
          <w:szCs w:val="24"/>
          <w:lang w:val="ro-RO"/>
        </w:rPr>
        <w:t>Formular de cerere de finanțare</w:t>
      </w:r>
      <w:bookmarkEnd w:id="1"/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;</w:t>
      </w:r>
    </w:p>
    <w:p w:rsidR="006A354E" w:rsidRPr="006A354E" w:rsidRDefault="006A354E" w:rsidP="006A354E">
      <w:pPr>
        <w:spacing w:line="480" w:lineRule="auto"/>
        <w:ind w:left="360"/>
        <w:outlineLvl w:val="1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2" w:name="_Toc525743640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</w:t>
      </w:r>
      <w:r w:rsidRPr="006A354E">
        <w:rPr>
          <w:rFonts w:ascii="Times New Roman" w:hAnsi="Times New Roman" w:cs="Times New Roman"/>
          <w:b/>
          <w:sz w:val="24"/>
          <w:szCs w:val="24"/>
          <w:lang w:val="ro-RO"/>
        </w:rPr>
        <w:t>Anexa 2 Declarație pe propria răspundere</w:t>
      </w:r>
      <w:bookmarkEnd w:id="2"/>
      <w:r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6A354E" w:rsidRDefault="006A354E" w:rsidP="006A354E">
      <w:pPr>
        <w:spacing w:line="480" w:lineRule="auto"/>
        <w:ind w:left="360"/>
        <w:outlineLvl w:val="1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3" w:name="_Toc525743641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</w:t>
      </w:r>
      <w:r w:rsidRPr="006A354E">
        <w:rPr>
          <w:rFonts w:ascii="Times New Roman" w:hAnsi="Times New Roman" w:cs="Times New Roman"/>
          <w:b/>
          <w:sz w:val="24"/>
          <w:szCs w:val="24"/>
          <w:lang w:val="ro-RO"/>
        </w:rPr>
        <w:t>Anexa 3 Declarație de imparțialitate a beneficiarului</w:t>
      </w:r>
      <w:bookmarkEnd w:id="3"/>
      <w:r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6A354E" w:rsidRDefault="006A354E" w:rsidP="006A354E">
      <w:pPr>
        <w:spacing w:line="480" w:lineRule="auto"/>
        <w:outlineLvl w:val="1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</w:t>
      </w:r>
      <w:r w:rsidRPr="006A354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6A354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</w:t>
      </w:r>
      <w:r w:rsidRPr="006A354E">
        <w:rPr>
          <w:rFonts w:ascii="Times New Roman" w:hAnsi="Times New Roman" w:cs="Times New Roman"/>
          <w:b/>
          <w:sz w:val="24"/>
          <w:szCs w:val="24"/>
          <w:lang w:val="ro-RO"/>
        </w:rPr>
        <w:t>nexa 4 Model CV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6A354E" w:rsidRDefault="006A354E" w:rsidP="006A354E">
      <w:pPr>
        <w:spacing w:line="480" w:lineRule="auto"/>
        <w:outlineLvl w:val="1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4" w:name="_Toc525743643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</w:t>
      </w:r>
      <w:r w:rsidRPr="006A354E">
        <w:rPr>
          <w:rFonts w:ascii="Times New Roman" w:hAnsi="Times New Roman" w:cs="Times New Roman"/>
          <w:b/>
          <w:sz w:val="24"/>
          <w:szCs w:val="24"/>
          <w:lang w:val="ro-RO"/>
        </w:rPr>
        <w:t>Anexa 5 Bugetul de venituri și cheltuieli</w:t>
      </w:r>
      <w:bookmarkEnd w:id="4"/>
      <w:r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6A354E" w:rsidRDefault="006A354E" w:rsidP="006A354E">
      <w:pPr>
        <w:spacing w:line="480" w:lineRule="auto"/>
        <w:outlineLvl w:val="1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Anexa 6</w:t>
      </w:r>
      <w:r w:rsidRPr="00FF5B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Categorii de cheltuieli eligibile și neeligibile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6A354E" w:rsidRPr="006A354E" w:rsidRDefault="006A354E" w:rsidP="00E51385">
      <w:pPr>
        <w:pStyle w:val="Heading2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 w:val="0"/>
          <w:sz w:val="24"/>
          <w:szCs w:val="24"/>
          <w:lang w:val="ro-RO"/>
        </w:rPr>
        <w:t xml:space="preserve">            </w:t>
      </w:r>
      <w:r w:rsidRPr="006A354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Anexa 7 Adresă de înaintare a raportului intermediar sau final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</w:p>
    <w:p w:rsidR="006A354E" w:rsidRDefault="006A354E" w:rsidP="00E51385">
      <w:pPr>
        <w:spacing w:line="48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lang w:val="ro-RO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Anexa 8</w:t>
      </w:r>
      <w:r w:rsidRPr="00FF5B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Formularul de raportări intermediare și finale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6A354E" w:rsidRDefault="006A354E" w:rsidP="006A354E">
      <w:pPr>
        <w:spacing w:line="48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Anexa 9</w:t>
      </w:r>
      <w:r w:rsidRPr="00FF5B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Declarație de imparțialitate a membrilor comis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iei de evaluare și selecționare;</w:t>
      </w:r>
    </w:p>
    <w:p w:rsidR="006A354E" w:rsidRDefault="006A354E" w:rsidP="006A354E">
      <w:pPr>
        <w:pStyle w:val="Heading2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 w:val="0"/>
          <w:sz w:val="24"/>
          <w:szCs w:val="24"/>
          <w:lang w:val="ro-RO"/>
        </w:rPr>
        <w:t xml:space="preserve">        </w:t>
      </w:r>
      <w:r w:rsidRPr="006A354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</w:t>
      </w:r>
      <w:r w:rsidRPr="006A354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Anexa 10</w:t>
      </w:r>
      <w:r w:rsidRPr="006A354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Ghidul solicitantului;</w:t>
      </w:r>
    </w:p>
    <w:p w:rsidR="006A354E" w:rsidRDefault="006A354E" w:rsidP="006A354E">
      <w:pPr>
        <w:spacing w:line="48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Anexa 11</w:t>
      </w:r>
      <w:r w:rsidRPr="00FF5B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Declarație pe propria răspundere privind aportul propriu de cel putin 10% din valoarea totală a finanțării.</w:t>
      </w:r>
    </w:p>
    <w:p w:rsidR="006A354E" w:rsidRDefault="006A354E" w:rsidP="006A354E">
      <w:pPr>
        <w:spacing w:line="48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Anexa 12</w:t>
      </w:r>
      <w:r w:rsidRPr="00FF5B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Declarație de parteneriat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6A354E" w:rsidRDefault="006A354E" w:rsidP="006A354E">
      <w:pPr>
        <w:spacing w:line="48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 xml:space="preserve">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Anexa 13</w:t>
      </w:r>
      <w:r w:rsidRPr="00FF5B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Documente justificative pentru decontarea cheltuielilor efectuate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6A354E" w:rsidRPr="00E51385" w:rsidRDefault="006A354E" w:rsidP="00E51385">
      <w:pPr>
        <w:pStyle w:val="Heading2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6A354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</w:t>
      </w:r>
      <w:r w:rsidRPr="006A354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Anexa 14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Cerere de plată; </w:t>
      </w:r>
    </w:p>
    <w:p w:rsidR="006A354E" w:rsidRPr="006A354E" w:rsidRDefault="006A354E" w:rsidP="006A354E">
      <w:pPr>
        <w:pStyle w:val="Heading2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  </w:t>
      </w:r>
      <w:r w:rsidRPr="006A354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Anexa 15 Declarație pe proprie răspundere privind înregistrarea în scopuri de TVA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6A354E" w:rsidRDefault="006A354E" w:rsidP="002D249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6A354E" w:rsidRPr="00491F7B" w:rsidRDefault="006A354E" w:rsidP="002D249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2D249B" w:rsidRPr="00491F7B" w:rsidRDefault="002D249B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491F7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2D249B" w:rsidRDefault="002D249B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491F7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6A354E" w:rsidRDefault="006A354E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6A354E" w:rsidRDefault="006A354E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 Juridic</w:t>
      </w:r>
    </w:p>
    <w:p w:rsidR="006A354E" w:rsidRDefault="006A354E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6A354E" w:rsidRPr="00491F7B" w:rsidRDefault="006A354E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2D249B" w:rsidRPr="00491F7B" w:rsidRDefault="002D249B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491F7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 Proiecte</w:t>
      </w:r>
    </w:p>
    <w:p w:rsidR="002D249B" w:rsidRPr="00491F7B" w:rsidRDefault="006A354E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Orlanda Deladi</w:t>
      </w:r>
    </w:p>
    <w:p w:rsidR="002D249B" w:rsidRPr="00491F7B" w:rsidRDefault="002D249B" w:rsidP="006A354E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2D249B" w:rsidRPr="00491F7B" w:rsidRDefault="002D249B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2D249B" w:rsidRPr="00491F7B" w:rsidRDefault="00E51385" w:rsidP="002D249B">
      <w:pPr>
        <w:spacing w:after="0" w:line="360" w:lineRule="auto"/>
        <w:ind w:left="4320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</w:t>
      </w:r>
      <w:r w:rsidR="002D249B" w:rsidRPr="00491F7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2D249B" w:rsidRPr="00491F7B" w:rsidRDefault="002D249B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491F7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2D249B" w:rsidRPr="00491F7B" w:rsidRDefault="00E51385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</w:t>
      </w:r>
      <w:r w:rsidR="002D249B" w:rsidRPr="00491F7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="006A354E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Silvia Benga</w:t>
      </w:r>
    </w:p>
    <w:p w:rsidR="002D249B" w:rsidRPr="00491F7B" w:rsidRDefault="002D249B" w:rsidP="002D249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2D249B" w:rsidRPr="00491F7B" w:rsidRDefault="002D249B" w:rsidP="002D249B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2D249B" w:rsidRPr="00491F7B" w:rsidRDefault="002D249B" w:rsidP="002D249B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2D249B" w:rsidRPr="00491F7B" w:rsidRDefault="002D249B" w:rsidP="002D249B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2D249B" w:rsidRPr="00491F7B" w:rsidRDefault="002D249B" w:rsidP="002D249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2D249B" w:rsidRPr="00F72649" w:rsidRDefault="002D249B" w:rsidP="002D249B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F72649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7301D0" w:rsidRPr="00F72649" w:rsidRDefault="007301D0" w:rsidP="007301D0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F72649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C5055F" w:rsidRDefault="00C5055F"/>
    <w:sectPr w:rsidR="00C5055F" w:rsidSect="00E51385">
      <w:footerReference w:type="even" r:id="rId8"/>
      <w:footerReference w:type="default" r:id="rId9"/>
      <w:pgSz w:w="12240" w:h="15840" w:code="1"/>
      <w:pgMar w:top="1350" w:right="1260" w:bottom="850" w:left="135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0CA" w:rsidRDefault="00D560CA" w:rsidP="006A354E">
      <w:pPr>
        <w:spacing w:after="0" w:line="240" w:lineRule="auto"/>
      </w:pPr>
      <w:r>
        <w:separator/>
      </w:r>
    </w:p>
  </w:endnote>
  <w:endnote w:type="continuationSeparator" w:id="0">
    <w:p w:rsidR="00D560CA" w:rsidRDefault="00D560CA" w:rsidP="006A3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5" w:rsidRDefault="00D560CA" w:rsidP="00AA1B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7F45" w:rsidRDefault="00D560CA" w:rsidP="00AA1BEA">
    <w:pPr>
      <w:pStyle w:val="Footer"/>
      <w:ind w:right="360"/>
    </w:pPr>
  </w:p>
  <w:p w:rsidR="009C752D" w:rsidRDefault="00D560C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5" w:rsidRDefault="00D560CA" w:rsidP="00C25286">
    <w:pPr>
      <w:pStyle w:val="Footer"/>
      <w:rPr>
        <w:szCs w:val="24"/>
      </w:rPr>
    </w:pPr>
  </w:p>
  <w:p w:rsidR="00C17F45" w:rsidRDefault="00D560CA" w:rsidP="00AA1BEA">
    <w:pPr>
      <w:pStyle w:val="Footer"/>
      <w:jc w:val="right"/>
      <w:rPr>
        <w:szCs w:val="24"/>
      </w:rPr>
    </w:pPr>
    <w:r>
      <w:rPr>
        <w:szCs w:val="24"/>
      </w:rPr>
      <w:t xml:space="preserve">                </w:t>
    </w:r>
    <w:r w:rsidRPr="00372F3B">
      <w:rPr>
        <w:szCs w:val="24"/>
      </w:rPr>
      <w:fldChar w:fldCharType="begin"/>
    </w:r>
    <w:r w:rsidRPr="00372F3B">
      <w:instrText xml:space="preserve"> PAGE </w:instrText>
    </w:r>
    <w:r w:rsidRPr="00372F3B">
      <w:rPr>
        <w:szCs w:val="24"/>
      </w:rPr>
      <w:fldChar w:fldCharType="separate"/>
    </w:r>
    <w:r w:rsidR="0073044F">
      <w:rPr>
        <w:noProof/>
      </w:rPr>
      <w:t>1</w:t>
    </w:r>
    <w:r w:rsidRPr="00372F3B">
      <w:rPr>
        <w:szCs w:val="24"/>
      </w:rPr>
      <w:fldChar w:fldCharType="end"/>
    </w:r>
  </w:p>
  <w:p w:rsidR="00C17F45" w:rsidRPr="00643DF2" w:rsidRDefault="00D560CA" w:rsidP="00AA1BEA">
    <w:pPr>
      <w:pStyle w:val="Footer"/>
      <w:jc w:val="center"/>
      <w:rPr>
        <w:sz w:val="22"/>
        <w:szCs w:val="22"/>
        <w:lang w:val="ro-RO"/>
      </w:rPr>
    </w:pPr>
  </w:p>
  <w:p w:rsidR="009C752D" w:rsidRDefault="00D560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0CA" w:rsidRDefault="00D560CA" w:rsidP="006A354E">
      <w:pPr>
        <w:spacing w:after="0" w:line="240" w:lineRule="auto"/>
      </w:pPr>
      <w:r>
        <w:separator/>
      </w:r>
    </w:p>
  </w:footnote>
  <w:footnote w:type="continuationSeparator" w:id="0">
    <w:p w:rsidR="00D560CA" w:rsidRDefault="00D560CA" w:rsidP="006A35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584E08"/>
    <w:multiLevelType w:val="hybridMultilevel"/>
    <w:tmpl w:val="81ECC6A2"/>
    <w:lvl w:ilvl="0" w:tplc="71C8965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0F5AFE"/>
    <w:multiLevelType w:val="multilevel"/>
    <w:tmpl w:val="DA64C8E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1D0"/>
    <w:rsid w:val="002017BD"/>
    <w:rsid w:val="002D249B"/>
    <w:rsid w:val="00383C45"/>
    <w:rsid w:val="006A354E"/>
    <w:rsid w:val="007301D0"/>
    <w:rsid w:val="0073044F"/>
    <w:rsid w:val="00C5055F"/>
    <w:rsid w:val="00D560CA"/>
    <w:rsid w:val="00E5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061EDE-68E8-4716-B113-52241F99B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1D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5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301D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7301D0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7301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7301D0"/>
    <w:rPr>
      <w:rFonts w:ascii="Times New Roman" w:eastAsia="Times New Roman" w:hAnsi="Times New Roman" w:cs="Times New Roman"/>
      <w:b/>
      <w:sz w:val="28"/>
      <w:szCs w:val="20"/>
    </w:rPr>
  </w:style>
  <w:style w:type="character" w:styleId="PageNumber">
    <w:name w:val="page number"/>
    <w:basedOn w:val="DefaultParagraphFont"/>
    <w:rsid w:val="007301D0"/>
  </w:style>
  <w:style w:type="paragraph" w:styleId="Header">
    <w:name w:val="header"/>
    <w:basedOn w:val="Normal"/>
    <w:link w:val="HeaderChar"/>
    <w:uiPriority w:val="99"/>
    <w:unhideWhenUsed/>
    <w:rsid w:val="007301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1D0"/>
    <w:rPr>
      <w:rFonts w:eastAsiaTheme="minorEastAsia"/>
    </w:rPr>
  </w:style>
  <w:style w:type="paragraph" w:customStyle="1" w:styleId="Default">
    <w:name w:val="Default"/>
    <w:rsid w:val="007301D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249B"/>
    <w:pPr>
      <w:ind w:left="720"/>
      <w:contextualSpacing/>
    </w:pPr>
    <w:rPr>
      <w:rFonts w:eastAsiaTheme="minorHAnsi"/>
    </w:rPr>
  </w:style>
  <w:style w:type="character" w:customStyle="1" w:styleId="Heading2Char">
    <w:name w:val="Heading 2 Char"/>
    <w:basedOn w:val="DefaultParagraphFont"/>
    <w:link w:val="Heading2"/>
    <w:uiPriority w:val="9"/>
    <w:rsid w:val="006A35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3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38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2018-10-05T11:32:00Z</cp:lastPrinted>
  <dcterms:created xsi:type="dcterms:W3CDTF">2018-10-05T09:49:00Z</dcterms:created>
  <dcterms:modified xsi:type="dcterms:W3CDTF">2018-10-05T11:35:00Z</dcterms:modified>
</cp:coreProperties>
</file>